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52"/>
          <w:szCs w:val="52"/>
          <w:highlight w:val="none"/>
          <w:bdr w:val="none" w:color="auto" w:sz="0" w:space="0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30"/>
          <w:sz w:val="52"/>
          <w:szCs w:val="52"/>
          <w:highlight w:val="none"/>
          <w:bdr w:val="none" w:color="auto" w:sz="0" w:space="0"/>
          <w:shd w:val="clear" w:fill="FFFFFF"/>
        </w:rPr>
        <w:t>陕西农产品加工技</w:t>
      </w: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30"/>
          <w:sz w:val="52"/>
          <w:szCs w:val="52"/>
          <w:highlight w:val="none"/>
          <w:bdr w:val="none" w:color="auto" w:sz="0" w:space="0"/>
          <w:shd w:val="clear" w:fill="FFFFFF"/>
        </w:rPr>
        <w:t>术研究院简介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陕西农产品加工技术研究院是经陕西省人民政府批准，省工信厅主管，省农业农村厅为业务指导，依托陕西科技大学组建的从事农产品加工产业技术开发与转化，实行事业法人管理、企业化运作的科研院所，是省政府直接支持组建的6所省级研究院之一。2007年12月，在陕西科技大学正式挂牌成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农研院的业务范围：一是开展农产品初加工、深加工关键、共性技术攻关和推广示范；二是开展农产品加工新工艺、新技术、新产品和新设备开发与转化应用研究；三是协助政府开展一二三产融合发展、农产品加工业高质量发展等调研。</w:t>
      </w: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农研院依托陕西科技大学，现有研发和工程技术人员148人，拥有农产品加工装备开发、苹果深加工及副产物综合利用、功能性羊乳制品研发、品牌创新研究等专家团队。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目前已组建或共建国家果蔬加工技术研发分中心、国家羊乳制品加工技术研发专业中心等省部级技术研发中心10余个；与企业共建省有机苹果技术研究开发中心等各类研发中心、加工基地20多个；获批首批省级技术转移示范机构等各级政府服务平台10个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8D9E9-CAFC-4450-8207-7D36F4212CE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4D9D91E-C3C8-4C88-9CF9-F278A7C6F1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YzAyMGFlZDg3ZDRkZGQxZDExYjVkMjNkMjVkNjcifQ=="/>
  </w:docVars>
  <w:rsids>
    <w:rsidRoot w:val="5BD83D2A"/>
    <w:rsid w:val="5BD83D2A"/>
    <w:rsid w:val="5C7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2024-01-10T11:27:00Z</dcterms:created>
  <dc:creator>Administrator</dc:creator>
  <cp:lastModifiedBy>初心</cp:lastModifiedBy>
  <dcterms:modified xsi:type="dcterms:W3CDTF">2024-01-10T11:30:19Z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135D5D59766946B5BC1001F81C7C3641_13</vt:lpwstr>
  </property>
</Properties>
</file>